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6A68" w:rsidR="00956109" w:rsidP="001C71D3" w:rsidRDefault="00956109" w14:paraId="1719fd4" w14:textId="1719fd4">
      <w:pPr>
        <w15:collapsed w:val="false"/>
        <w:rPr>
          <w:rFonts w:ascii="Arial" w:hAnsi="Arial" w:cs="Arial"/>
        </w:rPr>
      </w:pPr>
      <w:bookmarkStart w:name="_GoBack" w:id="0"/>
      <w:bookmarkEnd w:id="0"/>
      <w:r w:rsidRPr="00DB6A68">
        <w:rPr>
          <w:rFonts w:ascii="Arial" w:hAnsi="Arial" w:cs="Arial"/>
        </w:rPr>
        <w:t>REPUBLIKA HRVATSKA</w:t>
      </w:r>
    </w:p>
    <w:p w:rsidRPr="00DB6A68" w:rsidR="00956109" w:rsidP="001C71D3" w:rsidRDefault="00956109">
      <w:pPr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TRGOVAČKI SUD U PAZINU                                             </w:t>
      </w:r>
      <w:r w:rsidRPr="00DB6A68">
        <w:rPr>
          <w:rFonts w:ascii="Arial" w:hAnsi="Arial" w:cs="Arial"/>
        </w:rPr>
        <w:tab/>
        <w:t xml:space="preserve"> </w:t>
      </w:r>
    </w:p>
    <w:p w:rsidRPr="00DB6A68" w:rsidR="00956109" w:rsidP="001C71D3" w:rsidRDefault="00956109">
      <w:pPr>
        <w:rPr>
          <w:rFonts w:ascii="Arial" w:hAnsi="Arial" w:cs="Arial"/>
        </w:rPr>
      </w:pPr>
    </w:p>
    <w:p w:rsidRPr="00DB6A68" w:rsidR="00956109" w:rsidP="001C71D3" w:rsidRDefault="00DB268D">
      <w:pPr>
        <w:jc w:val="right"/>
        <w:rPr>
          <w:rFonts w:ascii="Arial" w:hAnsi="Arial" w:cs="Arial"/>
        </w:rPr>
      </w:pPr>
      <w:r w:rsidRPr="00DB6A68">
        <w:rPr>
          <w:rFonts w:ascii="Arial" w:hAnsi="Arial" w:cs="Arial"/>
        </w:rPr>
        <w:t>St-</w:t>
      </w:r>
      <w:r w:rsidRPr="00DB6A68" w:rsidR="00DB6A68">
        <w:rPr>
          <w:rFonts w:ascii="Arial" w:hAnsi="Arial" w:cs="Arial"/>
        </w:rPr>
        <w:t>182/2025-20</w:t>
      </w:r>
    </w:p>
    <w:p w:rsidR="003A5CD7" w:rsidP="001C71D3" w:rsidRDefault="003A5CD7">
      <w:pPr>
        <w:jc w:val="center"/>
        <w:rPr>
          <w:rFonts w:ascii="Arial" w:hAnsi="Arial" w:cs="Arial"/>
        </w:rPr>
      </w:pPr>
    </w:p>
    <w:p w:rsidR="003A5CD7" w:rsidP="001C71D3" w:rsidRDefault="003A5CD7">
      <w:pPr>
        <w:jc w:val="center"/>
        <w:rPr>
          <w:rFonts w:ascii="Arial" w:hAnsi="Arial" w:cs="Arial"/>
        </w:rPr>
      </w:pPr>
    </w:p>
    <w:p w:rsidRPr="00DB6A68" w:rsidR="00956109" w:rsidP="001C71D3" w:rsidRDefault="00956109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ZAPISNIK</w:t>
      </w:r>
    </w:p>
    <w:p w:rsidRPr="00DB6A68" w:rsidR="00956109" w:rsidP="001C71D3" w:rsidRDefault="00956109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(ispitno ročište)</w:t>
      </w:r>
    </w:p>
    <w:p w:rsidRPr="00DB6A68" w:rsidR="00956109" w:rsidP="001C71D3" w:rsidRDefault="00956109">
      <w:pPr>
        <w:jc w:val="center"/>
        <w:rPr>
          <w:rFonts w:ascii="Arial" w:hAnsi="Arial" w:cs="Arial"/>
        </w:rPr>
      </w:pPr>
    </w:p>
    <w:p w:rsidRPr="00DB6A68" w:rsidR="00956109" w:rsidP="001C71D3" w:rsidRDefault="0011200B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o</w:t>
      </w:r>
      <w:r w:rsidRPr="00DB6A68" w:rsidR="00956109">
        <w:rPr>
          <w:rFonts w:ascii="Arial" w:hAnsi="Arial" w:cs="Arial"/>
        </w:rPr>
        <w:t xml:space="preserve">držano </w:t>
      </w:r>
      <w:r w:rsidRPr="00DB6A68" w:rsidR="00711590">
        <w:rPr>
          <w:rFonts w:ascii="Arial" w:hAnsi="Arial" w:cs="Arial"/>
        </w:rPr>
        <w:t xml:space="preserve">8. </w:t>
      </w:r>
      <w:r w:rsidRPr="00DB6A68" w:rsidR="00DB6A68">
        <w:rPr>
          <w:rFonts w:ascii="Arial" w:hAnsi="Arial" w:cs="Arial"/>
        </w:rPr>
        <w:t>srpnja</w:t>
      </w:r>
      <w:r w:rsidRPr="00DB6A68" w:rsidR="009A32EC">
        <w:rPr>
          <w:rFonts w:ascii="Arial" w:hAnsi="Arial" w:cs="Arial"/>
        </w:rPr>
        <w:t xml:space="preserve"> 2025.</w:t>
      </w:r>
      <w:r w:rsidRPr="00DB6A68">
        <w:rPr>
          <w:rFonts w:ascii="Arial" w:hAnsi="Arial" w:cs="Arial"/>
        </w:rPr>
        <w:t xml:space="preserve"> </w:t>
      </w:r>
      <w:r w:rsidRPr="00DB6A68" w:rsidR="00956109">
        <w:rPr>
          <w:rFonts w:ascii="Arial" w:hAnsi="Arial" w:cs="Arial"/>
        </w:rPr>
        <w:t xml:space="preserve">na Trgovačkom sudu u Pazinu, </w:t>
      </w:r>
    </w:p>
    <w:p w:rsidRPr="00DB6A68" w:rsidR="00956109" w:rsidP="001C71D3" w:rsidRDefault="00956109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u </w:t>
      </w:r>
      <w:r w:rsidRPr="00DB6A68" w:rsidR="00711590">
        <w:rPr>
          <w:rFonts w:ascii="Arial" w:hAnsi="Arial" w:cs="Arial"/>
        </w:rPr>
        <w:t xml:space="preserve">postupku radi provedbe naknadne diobe nad imovinom dužnika Stečajna masa iza </w:t>
      </w:r>
      <w:r w:rsidRPr="00DB6A68" w:rsidR="00DB6A68">
        <w:rPr>
          <w:rFonts w:ascii="Arial" w:hAnsi="Arial" w:cs="Arial"/>
        </w:rPr>
        <w:t>MORINA d.o.o. u stečaju, OIB 35653892699, Travnička 26, Čakovec</w:t>
      </w:r>
      <w:r w:rsidRPr="00DB6A68" w:rsidR="009A32EC">
        <w:rPr>
          <w:rFonts w:ascii="Arial" w:hAnsi="Arial" w:cs="Arial"/>
        </w:rPr>
        <w:t xml:space="preserve"> </w:t>
      </w:r>
    </w:p>
    <w:p w:rsidRPr="00DB6A68" w:rsidR="00956109" w:rsidP="001C71D3" w:rsidRDefault="00956109">
      <w:pPr>
        <w:jc w:val="center"/>
        <w:rPr>
          <w:rFonts w:ascii="Arial" w:hAnsi="Arial" w:cs="Arial"/>
        </w:rPr>
      </w:pPr>
    </w:p>
    <w:p w:rsidRPr="00DB6A68" w:rsidR="00956109" w:rsidP="001C71D3" w:rsidRDefault="00956109">
      <w:pPr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OD SUDA NAZOČNI:</w:t>
      </w:r>
    </w:p>
    <w:p w:rsidRPr="00DB6A68" w:rsidR="00956109" w:rsidP="001C71D3" w:rsidRDefault="00956109">
      <w:pPr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Damir Rabar, stečajni sudac</w:t>
      </w:r>
    </w:p>
    <w:p w:rsidRPr="00DB6A68" w:rsidR="00956109" w:rsidP="001C71D3" w:rsidRDefault="003A5C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DB6A68" w:rsidR="00956109">
        <w:rPr>
          <w:rFonts w:ascii="Arial" w:hAnsi="Arial" w:cs="Arial"/>
        </w:rPr>
        <w:t>, zapisničar</w:t>
      </w:r>
    </w:p>
    <w:p w:rsidRPr="00DB6A68" w:rsidR="00956109" w:rsidP="001C71D3" w:rsidRDefault="00956109">
      <w:pPr>
        <w:jc w:val="both"/>
        <w:rPr>
          <w:rFonts w:ascii="Arial" w:hAnsi="Arial" w:cs="Arial"/>
        </w:rPr>
      </w:pPr>
    </w:p>
    <w:p w:rsidRPr="00DB6A68" w:rsidR="00956109" w:rsidP="001C71D3" w:rsidRDefault="00956109">
      <w:pPr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Početak u </w:t>
      </w:r>
      <w:r w:rsidRPr="00DB6A68" w:rsidR="00DB6A68">
        <w:rPr>
          <w:rFonts w:ascii="Arial" w:hAnsi="Arial" w:cs="Arial"/>
        </w:rPr>
        <w:t>10:00</w:t>
      </w:r>
      <w:r w:rsidRPr="00DB6A68">
        <w:rPr>
          <w:rFonts w:ascii="Arial" w:hAnsi="Arial" w:cs="Arial"/>
        </w:rPr>
        <w:t xml:space="preserve"> sati. Ročište je javno.</w:t>
      </w:r>
    </w:p>
    <w:p w:rsidRPr="00DB6A68" w:rsidR="00DB6A68" w:rsidP="00DB6A68" w:rsidRDefault="00DB6A68">
      <w:pPr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DB6A68" w:rsidR="00DB6A68" w:rsidP="00DB6A68" w:rsidRDefault="00DB6A68">
      <w:pPr>
        <w:jc w:val="center"/>
        <w:rPr>
          <w:rFonts w:ascii="Arial" w:hAnsi="Arial" w:cs="Arial"/>
        </w:rPr>
      </w:pPr>
    </w:p>
    <w:p w:rsidR="00956109" w:rsidP="001C71D3" w:rsidRDefault="00956109">
      <w:pPr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ab/>
        <w:t>Utvrđuje se da su na današnje ročište pristupili:</w:t>
      </w:r>
    </w:p>
    <w:p w:rsidR="003A5CD7" w:rsidP="001C71D3" w:rsidRDefault="003A5C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stečajna upraviteljica Lidija Lesar </w:t>
      </w:r>
    </w:p>
    <w:p w:rsidRPr="00DB6A68" w:rsidR="003A5CD7" w:rsidP="001C71D3" w:rsidRDefault="003A5C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za vjerovnika RH – Željko Perčinlić, online </w:t>
      </w:r>
    </w:p>
    <w:p w:rsidRPr="00DB6A68" w:rsidR="00956109" w:rsidP="001C71D3" w:rsidRDefault="00956109">
      <w:pPr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DB6A68">
        <w:rPr>
          <w:rFonts w:ascii="Arial" w:hAnsi="Arial" w:cs="Arial"/>
          <w:bCs/>
        </w:rPr>
        <w:t>(čl. 265. st. 4. SZ</w:t>
      </w:r>
      <w:r w:rsidRPr="00DB6A68">
        <w:rPr>
          <w:rFonts w:ascii="Arial" w:hAnsi="Arial" w:cs="Arial"/>
        </w:rPr>
        <w:t>).</w:t>
      </w: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DB6A68">
        <w:rPr>
          <w:rFonts w:ascii="Arial" w:hAnsi="Arial" w:cs="Arial"/>
          <w:bCs/>
        </w:rPr>
        <w:t>(čl. 260. st.</w:t>
      </w:r>
      <w:r w:rsidRPr="00DB6A68">
        <w:rPr>
          <w:rFonts w:ascii="Arial" w:hAnsi="Arial" w:cs="Arial"/>
        </w:rPr>
        <w:t xml:space="preserve"> </w:t>
      </w:r>
      <w:r w:rsidRPr="00DB6A68">
        <w:rPr>
          <w:rFonts w:ascii="Arial" w:hAnsi="Arial" w:cs="Arial"/>
          <w:bCs/>
        </w:rPr>
        <w:t>3. i 4. SZ)</w:t>
      </w:r>
      <w:r w:rsidRPr="00DB6A68">
        <w:rPr>
          <w:rFonts w:ascii="Arial" w:hAnsi="Arial" w:cs="Arial"/>
        </w:rPr>
        <w:t>.</w:t>
      </w: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DB6A68" w:rsidR="00956109" w:rsidP="001C71D3" w:rsidRDefault="00DB268D">
      <w:pPr>
        <w:ind w:firstLine="720"/>
        <w:jc w:val="both"/>
        <w:rPr>
          <w:rFonts w:ascii="Arial" w:hAnsi="Arial" w:cs="Arial"/>
          <w:bCs/>
        </w:rPr>
      </w:pPr>
      <w:r w:rsidRPr="00DB6A68">
        <w:rPr>
          <w:rFonts w:ascii="Arial" w:hAnsi="Arial" w:cs="Arial"/>
        </w:rPr>
        <w:t>Stečajni sudac ukazuje stečajnom</w:t>
      </w:r>
      <w:r w:rsidRPr="00DB6A68" w:rsidR="00956109">
        <w:rPr>
          <w:rFonts w:ascii="Arial" w:hAnsi="Arial" w:cs="Arial"/>
        </w:rPr>
        <w:t xml:space="preserve"> upravitel</w:t>
      </w:r>
      <w:r w:rsidRPr="00DB6A68" w:rsidR="0011200B">
        <w:rPr>
          <w:rFonts w:ascii="Arial" w:hAnsi="Arial" w:cs="Arial"/>
        </w:rPr>
        <w:t>j</w:t>
      </w:r>
      <w:r w:rsidRPr="00DB6A68">
        <w:rPr>
          <w:rFonts w:ascii="Arial" w:hAnsi="Arial" w:cs="Arial"/>
        </w:rPr>
        <w:t>u</w:t>
      </w:r>
      <w:r w:rsidRPr="00DB6A68" w:rsidR="00956109">
        <w:rPr>
          <w:rFonts w:ascii="Arial" w:hAnsi="Arial" w:cs="Arial"/>
        </w:rPr>
        <w:t xml:space="preserve"> na nje</w:t>
      </w:r>
      <w:r w:rsidRPr="00DB6A68">
        <w:rPr>
          <w:rFonts w:ascii="Arial" w:hAnsi="Arial" w:cs="Arial"/>
        </w:rPr>
        <w:t>govu</w:t>
      </w:r>
      <w:r w:rsidRPr="00DB6A68" w:rsidR="00956109">
        <w:rPr>
          <w:rFonts w:ascii="Arial" w:hAnsi="Arial" w:cs="Arial"/>
        </w:rPr>
        <w:t xml:space="preserve"> dužnost da se određeno izjasni priznaje li ili osporava svaku prijavljenu tražbinu, sukladno </w:t>
      </w:r>
      <w:hyperlink w:history="true" r:id="rId8">
        <w:r w:rsidRPr="00DB6A68" w:rsidR="00956109">
          <w:rPr>
            <w:rStyle w:val="Hiperveza"/>
            <w:rFonts w:ascii="Arial" w:hAnsi="Arial" w:cs="Arial"/>
            <w:color w:val="auto"/>
            <w:u w:val="none"/>
          </w:rPr>
          <w:t xml:space="preserve">čl. </w:t>
        </w:r>
        <w:r w:rsidRPr="00DB6A68" w:rsidR="00956109">
          <w:rPr>
            <w:rStyle w:val="Hiperveza"/>
            <w:rFonts w:ascii="Arial" w:hAnsi="Arial" w:cs="Arial"/>
            <w:bCs/>
            <w:color w:val="auto"/>
            <w:u w:val="none"/>
          </w:rPr>
          <w:t>260. st. 2.</w:t>
        </w:r>
        <w:r w:rsidRPr="00DB6A68" w:rsidR="00956109">
          <w:rPr>
            <w:rStyle w:val="Hiperveza"/>
            <w:rFonts w:ascii="Arial" w:hAnsi="Arial" w:cs="Arial"/>
            <w:color w:val="auto"/>
            <w:u w:val="none"/>
          </w:rPr>
          <w:t xml:space="preserve"> Stečajnog</w:t>
        </w:r>
      </w:hyperlink>
      <w:r w:rsidRPr="00DB6A68" w:rsidR="0011200B">
        <w:rPr>
          <w:rFonts w:ascii="Arial" w:hAnsi="Arial" w:cs="Arial"/>
        </w:rPr>
        <w:t xml:space="preserve"> zakona</w:t>
      </w:r>
      <w:r w:rsidRPr="00DB6A68" w:rsidR="00956109">
        <w:rPr>
          <w:rFonts w:ascii="Arial" w:hAnsi="Arial" w:cs="Arial"/>
          <w:bCs/>
        </w:rPr>
        <w:t>.</w:t>
      </w: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Utvrđuje se da je poziv vjerovnicima za današnje ispitno ročište javno priopćen i objavljen na e-oglasnoj ploči sudova od </w:t>
      </w:r>
      <w:r w:rsidRPr="00DB6A68" w:rsidR="00DB6A68">
        <w:rPr>
          <w:rFonts w:ascii="Arial" w:hAnsi="Arial" w:cs="Arial"/>
        </w:rPr>
        <w:t>20. svibnja</w:t>
      </w:r>
      <w:r w:rsidRPr="00DB6A68" w:rsidR="00711590">
        <w:rPr>
          <w:rFonts w:ascii="Arial" w:hAnsi="Arial" w:cs="Arial"/>
        </w:rPr>
        <w:t xml:space="preserve"> </w:t>
      </w:r>
      <w:r w:rsidRPr="00DB6A68" w:rsidR="009A32EC">
        <w:rPr>
          <w:rFonts w:ascii="Arial" w:hAnsi="Arial" w:cs="Arial"/>
        </w:rPr>
        <w:t xml:space="preserve">2025. </w:t>
      </w:r>
      <w:r w:rsidRPr="00DB6A68">
        <w:rPr>
          <w:rFonts w:ascii="Arial" w:hAnsi="Arial" w:cs="Arial"/>
        </w:rPr>
        <w:t>Utv</w:t>
      </w:r>
      <w:r w:rsidRPr="00DB6A68" w:rsidR="00CC7007">
        <w:rPr>
          <w:rFonts w:ascii="Arial" w:hAnsi="Arial" w:cs="Arial"/>
        </w:rPr>
        <w:t xml:space="preserve">rđuje se da </w:t>
      </w:r>
      <w:r w:rsidRPr="00DB6A68" w:rsidR="00DB6A68">
        <w:rPr>
          <w:rFonts w:ascii="Arial" w:hAnsi="Arial" w:cs="Arial"/>
        </w:rPr>
        <w:t>je</w:t>
      </w:r>
      <w:r w:rsidRPr="00DB6A68" w:rsidR="00CC7007">
        <w:rPr>
          <w:rFonts w:ascii="Arial" w:hAnsi="Arial" w:cs="Arial"/>
        </w:rPr>
        <w:t xml:space="preserve"> pristigl</w:t>
      </w:r>
      <w:r w:rsidRPr="00DB6A68" w:rsidR="00DB6A68">
        <w:rPr>
          <w:rFonts w:ascii="Arial" w:hAnsi="Arial" w:cs="Arial"/>
        </w:rPr>
        <w:t>a</w:t>
      </w:r>
      <w:r w:rsidRPr="00DB6A68" w:rsidR="00DB268D">
        <w:rPr>
          <w:rFonts w:ascii="Arial" w:hAnsi="Arial" w:cs="Arial"/>
        </w:rPr>
        <w:t xml:space="preserve"> </w:t>
      </w:r>
      <w:r w:rsidRPr="00DB6A68" w:rsidR="00DB6A68">
        <w:rPr>
          <w:rFonts w:ascii="Arial" w:hAnsi="Arial" w:cs="Arial"/>
        </w:rPr>
        <w:t>1</w:t>
      </w:r>
      <w:r w:rsidRPr="00DB6A68" w:rsidR="00147BC3">
        <w:rPr>
          <w:rFonts w:ascii="Arial" w:hAnsi="Arial" w:cs="Arial"/>
        </w:rPr>
        <w:t xml:space="preserve"> </w:t>
      </w:r>
      <w:r w:rsidRPr="00DB6A68" w:rsidR="006C3587">
        <w:rPr>
          <w:rFonts w:ascii="Arial" w:hAnsi="Arial" w:cs="Arial"/>
        </w:rPr>
        <w:t>prijav</w:t>
      </w:r>
      <w:r w:rsidRPr="00DB6A68" w:rsidR="00DB6A68">
        <w:rPr>
          <w:rFonts w:ascii="Arial" w:hAnsi="Arial" w:cs="Arial"/>
        </w:rPr>
        <w:t>a</w:t>
      </w:r>
      <w:r w:rsidRPr="00DB6A68" w:rsidR="000857F6">
        <w:rPr>
          <w:rFonts w:ascii="Arial" w:hAnsi="Arial" w:cs="Arial"/>
        </w:rPr>
        <w:t xml:space="preserve"> tražbin</w:t>
      </w:r>
      <w:r w:rsidRPr="00DB6A68" w:rsidR="00DB6A68">
        <w:rPr>
          <w:rFonts w:ascii="Arial" w:hAnsi="Arial" w:cs="Arial"/>
        </w:rPr>
        <w:t>e</w:t>
      </w:r>
      <w:r w:rsidRPr="00DB6A68">
        <w:rPr>
          <w:rFonts w:ascii="Arial" w:hAnsi="Arial" w:cs="Arial"/>
        </w:rPr>
        <w:t>.</w:t>
      </w:r>
    </w:p>
    <w:p w:rsidRPr="00DB6A68" w:rsidR="00956109" w:rsidP="001C71D3" w:rsidRDefault="00956109">
      <w:pPr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Prelazi se na ispitivanje prijavljene tražbine:</w:t>
      </w: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DB6A68" w:rsidR="00956109" w:rsidP="001C71D3" w:rsidRDefault="00DB6A68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PRIJAVE TRAŽBINA I</w:t>
      </w:r>
      <w:r w:rsidRPr="00DB6A68" w:rsidR="00956109">
        <w:rPr>
          <w:rFonts w:ascii="Arial" w:hAnsi="Arial" w:cs="Arial"/>
        </w:rPr>
        <w:t>. VIŠEG ISPLATNOG REDA:</w:t>
      </w: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DB6A68" w:rsidR="00575185" w:rsidP="001C71D3" w:rsidRDefault="00711590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1</w:t>
      </w:r>
      <w:r w:rsidRPr="00DB6A68" w:rsidR="00575185">
        <w:rPr>
          <w:rFonts w:ascii="Arial" w:hAnsi="Arial" w:cs="Arial"/>
        </w:rPr>
        <w:t xml:space="preserve">. REPUBLIKA HRVATSKA, </w:t>
      </w:r>
      <w:r w:rsidRPr="00DB6A68">
        <w:rPr>
          <w:rFonts w:ascii="Arial" w:hAnsi="Arial" w:cs="Arial"/>
        </w:rPr>
        <w:t xml:space="preserve">MINISTARSTVO FINANCIJA, POREZNA UPRAVA, </w:t>
      </w:r>
      <w:r w:rsidRPr="00DB6A68" w:rsidR="00575185">
        <w:rPr>
          <w:rFonts w:ascii="Arial" w:hAnsi="Arial" w:cs="Arial"/>
        </w:rPr>
        <w:t xml:space="preserve">OIB 18683136487, </w:t>
      </w:r>
      <w:r w:rsidRPr="00DB6A68">
        <w:rPr>
          <w:rFonts w:ascii="Arial" w:hAnsi="Arial" w:cs="Arial"/>
        </w:rPr>
        <w:t xml:space="preserve">Katančićeva 5, Zagreb, </w:t>
      </w:r>
      <w:r w:rsidRPr="00DB6A68" w:rsidR="00575185">
        <w:rPr>
          <w:rFonts w:ascii="Arial" w:hAnsi="Arial" w:cs="Arial"/>
        </w:rPr>
        <w:t xml:space="preserve">prijavio je tražbinu u iznosu od </w:t>
      </w:r>
      <w:r w:rsidRPr="00DB6A68" w:rsidR="00DB6A68">
        <w:rPr>
          <w:rFonts w:ascii="Arial" w:hAnsi="Arial" w:cs="Arial"/>
        </w:rPr>
        <w:t>191,81</w:t>
      </w:r>
      <w:r w:rsidRPr="00DB6A68" w:rsidR="00575185">
        <w:rPr>
          <w:rFonts w:ascii="Arial" w:hAnsi="Arial" w:cs="Arial"/>
        </w:rPr>
        <w:t xml:space="preserve"> eura s osnova </w:t>
      </w:r>
      <w:r w:rsidRPr="00DB6A68" w:rsidR="00DB6A68">
        <w:rPr>
          <w:rFonts w:ascii="Arial" w:hAnsi="Arial" w:cs="Arial"/>
        </w:rPr>
        <w:t xml:space="preserve">doprinosa za ZO temeljem radnog odnosa. </w:t>
      </w:r>
      <w:r w:rsidRPr="00DB6A68" w:rsidR="009A32EC">
        <w:rPr>
          <w:rFonts w:ascii="Arial" w:hAnsi="Arial" w:cs="Arial"/>
        </w:rPr>
        <w:t xml:space="preserve"> </w:t>
      </w:r>
    </w:p>
    <w:p w:rsidRPr="00DB6A68" w:rsidR="00DB268D" w:rsidP="001C71D3" w:rsidRDefault="00DB268D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Stečajn</w:t>
      </w:r>
      <w:r w:rsidRPr="00DB6A68" w:rsidR="00711590">
        <w:rPr>
          <w:rFonts w:ascii="Arial" w:hAnsi="Arial" w:cs="Arial"/>
        </w:rPr>
        <w:t>i</w:t>
      </w:r>
      <w:r w:rsidRPr="00DB6A68">
        <w:rPr>
          <w:rFonts w:ascii="Arial" w:hAnsi="Arial" w:cs="Arial"/>
        </w:rPr>
        <w:t xml:space="preserve"> upravitelj tražbinu priznaje u cijelosti.</w:t>
      </w:r>
    </w:p>
    <w:p w:rsidRPr="00DB6A68" w:rsidR="00575185" w:rsidP="001C71D3" w:rsidRDefault="00575185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Utvrđuje se da nijedan od stečajnih vjerovnika nije osporio tražbinu.</w:t>
      </w:r>
    </w:p>
    <w:p w:rsidRPr="00DB6A68" w:rsidR="00575185" w:rsidP="001C71D3" w:rsidRDefault="00575185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Stečajni sudac objavljuje da se tražbina stečajnog vjerovnika smatra utvrđenom u iznosu od </w:t>
      </w:r>
      <w:r w:rsidRPr="00DB6A68" w:rsidR="00DB6A68">
        <w:rPr>
          <w:rFonts w:ascii="Arial" w:hAnsi="Arial" w:cs="Arial"/>
        </w:rPr>
        <w:t>191,81 eura, te se razvrstava u I</w:t>
      </w:r>
      <w:r w:rsidRPr="00DB6A68">
        <w:rPr>
          <w:rFonts w:ascii="Arial" w:hAnsi="Arial" w:cs="Arial"/>
        </w:rPr>
        <w:t xml:space="preserve">. viši isplatni red tražbina. </w:t>
      </w:r>
    </w:p>
    <w:p w:rsidRPr="00DB6A68" w:rsidR="009A32EC" w:rsidP="001C71D3" w:rsidRDefault="009A32EC">
      <w:pPr>
        <w:ind w:firstLine="708"/>
        <w:jc w:val="both"/>
        <w:rPr>
          <w:rFonts w:ascii="Arial" w:hAnsi="Arial" w:cs="Arial"/>
        </w:rPr>
      </w:pPr>
    </w:p>
    <w:p w:rsidR="003A5CD7" w:rsidP="001C71D3" w:rsidRDefault="003A5CD7">
      <w:pPr>
        <w:ind w:firstLine="708"/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Stečajni sudac </w:t>
      </w:r>
    </w:p>
    <w:p w:rsidRPr="00DB6A68" w:rsidR="00956109" w:rsidP="001C71D3" w:rsidRDefault="00956109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r j e š a v a</w:t>
      </w:r>
    </w:p>
    <w:p w:rsidRPr="00DB6A68" w:rsidR="00956109" w:rsidP="001C71D3" w:rsidRDefault="00956109">
      <w:pPr>
        <w:jc w:val="center"/>
        <w:rPr>
          <w:rFonts w:ascii="Arial" w:hAnsi="Arial" w:cs="Arial"/>
        </w:rPr>
      </w:pPr>
    </w:p>
    <w:p w:rsidRPr="00DB6A68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Budući su ispitane sve prijavljene tražbine, rješenje o tome u kojem su iznosu i u kojem isplatnom redu utvrđene te o upućivanju u parnicu biti će objavljeno na e-oglasnoj ploči suda (čl. 12. vezano uz čl. 441. st. 2. Stečajnog zakona) te će se dostaviti stečajnom upravitelju i vjerovniku čija je tražbina osporena.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="003A5CD7" w:rsidP="001C71D3" w:rsidRDefault="003A5CD7">
      <w:pPr>
        <w:ind w:firstLine="720"/>
        <w:jc w:val="both"/>
        <w:rPr>
          <w:rFonts w:ascii="Arial" w:hAnsi="Arial" w:cs="Arial"/>
        </w:rPr>
      </w:pP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Temeljem čl. 130. st. 4. Stečajnog zakona stečajni sudac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DB6A68" w:rsidR="00F2427D" w:rsidP="001C71D3" w:rsidRDefault="00F2427D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r j e š a v a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Spajaju se ispitno i izvještajno ročište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="003A5CD7" w:rsidP="001C71D3" w:rsidRDefault="003A5CD7">
      <w:pPr>
        <w:ind w:firstLine="720"/>
        <w:jc w:val="both"/>
        <w:rPr>
          <w:rFonts w:ascii="Arial" w:hAnsi="Arial" w:cs="Arial"/>
        </w:rPr>
      </w:pP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Prelazi se na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DB6A68" w:rsidR="00F2427D" w:rsidP="001C71D3" w:rsidRDefault="00F2427D">
      <w:pPr>
        <w:ind w:firstLine="720"/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SKUPŠTINU VJEROVNIKA (IZVJEŠTAJNO ROČIŠTE)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DB6A68" w:rsidR="00F2427D" w:rsidP="001C71D3" w:rsidRDefault="00DB268D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Utvrđuje se da je stečajn</w:t>
      </w:r>
      <w:r w:rsidRPr="00DB6A68" w:rsidR="00711590">
        <w:rPr>
          <w:rFonts w:ascii="Arial" w:hAnsi="Arial" w:cs="Arial"/>
        </w:rPr>
        <w:t>i</w:t>
      </w:r>
      <w:r w:rsidRPr="00DB6A68" w:rsidR="00F2427D">
        <w:rPr>
          <w:rFonts w:ascii="Arial" w:hAnsi="Arial" w:cs="Arial"/>
        </w:rPr>
        <w:t xml:space="preserve"> upravitelj podni</w:t>
      </w:r>
      <w:r w:rsidRPr="00DB6A68" w:rsidR="00711590">
        <w:rPr>
          <w:rFonts w:ascii="Arial" w:hAnsi="Arial" w:cs="Arial"/>
        </w:rPr>
        <w:t>o</w:t>
      </w:r>
      <w:r w:rsidRPr="00DB6A68" w:rsidR="00F2427D">
        <w:rPr>
          <w:rFonts w:ascii="Arial" w:hAnsi="Arial" w:cs="Arial"/>
        </w:rPr>
        <w:t xml:space="preserve"> izvješće o gospodarskom položaju dužnika i njegovim uzrocima.</w:t>
      </w:r>
    </w:p>
    <w:p w:rsidRPr="00DB6A68" w:rsidR="00CC7007" w:rsidP="001C71D3" w:rsidRDefault="00CC7007">
      <w:pPr>
        <w:ind w:firstLine="720"/>
        <w:jc w:val="both"/>
        <w:rPr>
          <w:rFonts w:ascii="Arial" w:hAnsi="Arial" w:cs="Arial"/>
        </w:rPr>
      </w:pPr>
    </w:p>
    <w:p w:rsidRPr="00DB6A68" w:rsidR="00CC7007" w:rsidP="001C71D3" w:rsidRDefault="00DB268D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Stečajn</w:t>
      </w:r>
      <w:r w:rsidRPr="00DB6A68" w:rsidR="00711590">
        <w:rPr>
          <w:rFonts w:ascii="Arial" w:hAnsi="Arial" w:cs="Arial"/>
        </w:rPr>
        <w:t>i</w:t>
      </w:r>
      <w:r w:rsidRPr="00DB6A68" w:rsidR="00CC7007">
        <w:rPr>
          <w:rFonts w:ascii="Arial" w:hAnsi="Arial" w:cs="Arial"/>
        </w:rPr>
        <w:t xml:space="preserve"> upravitelj ukratko iznosi okolnosti koje je opisa</w:t>
      </w:r>
      <w:r w:rsidRPr="00DB6A68" w:rsidR="00616735">
        <w:rPr>
          <w:rFonts w:ascii="Arial" w:hAnsi="Arial" w:cs="Arial"/>
        </w:rPr>
        <w:t>la</w:t>
      </w:r>
      <w:r w:rsidRPr="00DB6A68" w:rsidR="00CC7007">
        <w:rPr>
          <w:rFonts w:ascii="Arial" w:hAnsi="Arial" w:cs="Arial"/>
        </w:rPr>
        <w:t xml:space="preserve"> u izvješću za današnje ročište. 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ab/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Skupština vjerovnika donosi slijedeće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DB6A68" w:rsidR="00F2427D" w:rsidP="001C71D3" w:rsidRDefault="00F2427D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o d l u k e</w:t>
      </w:r>
    </w:p>
    <w:p w:rsidRPr="00DB6A68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="00DB6A68" w:rsidP="00DB6A68" w:rsidRDefault="00DB6A68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1. Prihvaća se u cijelosti izvješće stečajne upraviteljice.</w:t>
      </w:r>
    </w:p>
    <w:p w:rsidRPr="00DB6A68" w:rsidR="003A5CD7" w:rsidP="00DB6A68" w:rsidRDefault="003A5CD7">
      <w:pPr>
        <w:ind w:firstLine="720"/>
        <w:jc w:val="both"/>
        <w:rPr>
          <w:rFonts w:ascii="Arial" w:hAnsi="Arial" w:cs="Arial"/>
        </w:rPr>
      </w:pPr>
    </w:p>
    <w:p w:rsidR="00DB6A68" w:rsidP="00DB6A68" w:rsidRDefault="00DB6A68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2. Prihvaćaju se do sada poduzete radnje stečajne upraviteljice.</w:t>
      </w:r>
    </w:p>
    <w:p w:rsidRPr="00DB6A68" w:rsidR="003A5CD7" w:rsidP="00DB6A68" w:rsidRDefault="003A5CD7">
      <w:pPr>
        <w:ind w:firstLine="720"/>
        <w:jc w:val="both"/>
        <w:rPr>
          <w:rFonts w:ascii="Arial" w:hAnsi="Arial" w:cs="Arial"/>
        </w:rPr>
      </w:pPr>
    </w:p>
    <w:p w:rsidR="00DB6A68" w:rsidP="00DB6A68" w:rsidRDefault="00DB6A68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3. Odobrava se provedba procjene vrijednosti nekretnine upisane u zk.ul. 9821, k.o. Rovinj, k.č.br. 5734/3, pašnjak površine 1031 m2 prema zaprimljenoj ponudi ovlaštenog procjenitelja BP-DIG d.o.o. Zagreb na iznos 800,00 EUR uvećano za PDV (ukupno 1.000,00 EUR), te se obvezuje stečajna upraviteljica istu dostaviti u spis.</w:t>
      </w:r>
    </w:p>
    <w:p w:rsidRPr="00DB6A68" w:rsidR="003A5CD7" w:rsidP="00DB6A68" w:rsidRDefault="003A5CD7">
      <w:pPr>
        <w:ind w:firstLine="720"/>
        <w:jc w:val="both"/>
        <w:rPr>
          <w:rFonts w:ascii="Arial" w:hAnsi="Arial" w:cs="Arial"/>
        </w:rPr>
      </w:pPr>
    </w:p>
    <w:p w:rsidRPr="00DB6A68" w:rsidR="00DB6A68" w:rsidP="00DB6A68" w:rsidRDefault="00DB6A68">
      <w:pPr>
        <w:ind w:firstLine="720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4. Nakon izvršene procjene, ovlašćuje se stečajna upraviteljica za oglašavanje i prodaju nekretnine na stranicama Sudačke mreže WEB stečaj, i to po procijenjenoj vrijednosti u prvom oglasu, uz umanjenje za 10% u odnosu na procijenjenu vrijednost u svakom daljnjem oglasu do prodaje.</w:t>
      </w:r>
    </w:p>
    <w:p w:rsidRPr="00DB6A68" w:rsidR="00711590" w:rsidP="00711590" w:rsidRDefault="00711590">
      <w:pPr>
        <w:ind w:firstLine="720"/>
        <w:jc w:val="both"/>
        <w:rPr>
          <w:rFonts w:ascii="Arial" w:hAnsi="Arial" w:cs="Arial"/>
          <w:highlight w:val="yellow"/>
        </w:rPr>
      </w:pPr>
    </w:p>
    <w:p w:rsidRPr="00DB6A68" w:rsidR="00956109" w:rsidP="001C71D3" w:rsidRDefault="00DB268D">
      <w:pPr>
        <w:jc w:val="center"/>
        <w:rPr>
          <w:rFonts w:ascii="Arial" w:hAnsi="Arial" w:cs="Arial"/>
        </w:rPr>
      </w:pPr>
      <w:r w:rsidRPr="00DB6A68">
        <w:rPr>
          <w:rFonts w:ascii="Arial" w:hAnsi="Arial" w:cs="Arial"/>
        </w:rPr>
        <w:t>Dovršeno u</w:t>
      </w:r>
      <w:r w:rsidRPr="00DB6A68" w:rsidR="00BE51DB">
        <w:rPr>
          <w:rFonts w:ascii="Arial" w:hAnsi="Arial" w:cs="Arial"/>
        </w:rPr>
        <w:t xml:space="preserve"> </w:t>
      </w:r>
      <w:r w:rsidR="003A5CD7">
        <w:rPr>
          <w:rFonts w:ascii="Arial" w:hAnsi="Arial" w:cs="Arial"/>
        </w:rPr>
        <w:t xml:space="preserve">10:05  </w:t>
      </w:r>
      <w:r w:rsidRPr="00DB6A68" w:rsidR="00956109">
        <w:rPr>
          <w:rFonts w:ascii="Arial" w:hAnsi="Arial" w:cs="Arial"/>
        </w:rPr>
        <w:t>sati</w:t>
      </w: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>Zapisnič</w:t>
      </w:r>
      <w:r w:rsidRPr="00DB6A68" w:rsidR="004B0B15">
        <w:rPr>
          <w:rFonts w:ascii="Arial" w:hAnsi="Arial" w:cs="Arial"/>
        </w:rPr>
        <w:t>ar</w:t>
      </w:r>
      <w:r w:rsidRPr="00DB6A68" w:rsidR="00F2427D">
        <w:rPr>
          <w:rFonts w:ascii="Arial" w:hAnsi="Arial" w:cs="Arial"/>
        </w:rPr>
        <w:tab/>
      </w:r>
      <w:r w:rsidRPr="00DB6A68" w:rsidR="00F2427D">
        <w:rPr>
          <w:rFonts w:ascii="Arial" w:hAnsi="Arial" w:cs="Arial"/>
        </w:rPr>
        <w:tab/>
      </w:r>
      <w:r w:rsidRPr="00DB6A68" w:rsidR="00F2427D">
        <w:rPr>
          <w:rFonts w:ascii="Arial" w:hAnsi="Arial" w:cs="Arial"/>
        </w:rPr>
        <w:tab/>
      </w:r>
      <w:r w:rsidRPr="00DB6A68" w:rsidR="00CC7007">
        <w:rPr>
          <w:rFonts w:ascii="Arial" w:hAnsi="Arial" w:cs="Arial"/>
        </w:rPr>
        <w:t xml:space="preserve">    </w:t>
      </w:r>
      <w:r w:rsidRPr="00DB6A68" w:rsidR="00F2427D">
        <w:rPr>
          <w:rFonts w:ascii="Arial" w:hAnsi="Arial" w:cs="Arial"/>
        </w:rPr>
        <w:t>Stečajni sudac</w:t>
      </w:r>
      <w:r w:rsidRPr="00DB6A68" w:rsidR="00F2427D">
        <w:rPr>
          <w:rFonts w:ascii="Arial" w:hAnsi="Arial" w:cs="Arial"/>
        </w:rPr>
        <w:tab/>
      </w:r>
      <w:r w:rsidRPr="00DB6A68" w:rsidR="00F2427D">
        <w:rPr>
          <w:rFonts w:ascii="Arial" w:hAnsi="Arial" w:cs="Arial"/>
        </w:rPr>
        <w:tab/>
      </w:r>
      <w:r w:rsidRPr="00DB6A68" w:rsidR="00CC7007">
        <w:rPr>
          <w:rFonts w:ascii="Arial" w:hAnsi="Arial" w:cs="Arial"/>
        </w:rPr>
        <w:t xml:space="preserve">     </w:t>
      </w:r>
      <w:r w:rsidRPr="00DB6A68" w:rsidR="004B0B15">
        <w:rPr>
          <w:rFonts w:ascii="Arial" w:hAnsi="Arial" w:cs="Arial"/>
        </w:rPr>
        <w:t xml:space="preserve">     Stečajni</w:t>
      </w:r>
      <w:r w:rsidRPr="00DB6A68">
        <w:rPr>
          <w:rFonts w:ascii="Arial" w:hAnsi="Arial" w:cs="Arial"/>
        </w:rPr>
        <w:t xml:space="preserve"> upravitelj</w:t>
      </w: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DB6A68" w:rsidR="00CC7007" w:rsidP="001C71D3" w:rsidRDefault="00CC7007">
      <w:pPr>
        <w:ind w:firstLine="708"/>
        <w:jc w:val="both"/>
        <w:rPr>
          <w:rFonts w:ascii="Arial" w:hAnsi="Arial" w:cs="Arial"/>
        </w:rPr>
      </w:pPr>
    </w:p>
    <w:p w:rsidRPr="00DB6A68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DB6A68">
        <w:rPr>
          <w:rFonts w:ascii="Arial" w:hAnsi="Arial" w:cs="Arial"/>
        </w:rPr>
        <w:t xml:space="preserve">                                                                                                     Vjerovnici</w:t>
      </w:r>
    </w:p>
    <w:p w:rsidRPr="00DB6A68" w:rsidR="00E07EDF" w:rsidP="001C71D3" w:rsidRDefault="00E07EDF">
      <w:pPr>
        <w:rPr>
          <w:rFonts w:ascii="Arial" w:hAnsi="Arial" w:cs="Arial"/>
        </w:rPr>
      </w:pPr>
    </w:p>
    <w:sectPr w:rsidRPr="00DB6A68" w:rsidR="00E07EDF" w:rsidSect="0057518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5185" w:rsidRDefault="00575185">
      <w:r>
        <w:separator/>
      </w:r>
    </w:p>
  </w:endnote>
  <w:endnote w:type="continuationSeparator" w:id="0">
    <w:p w:rsidR="00575185" w:rsidRDefault="005751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5185" w:rsidRDefault="00575185">
      <w:r>
        <w:separator/>
      </w:r>
    </w:p>
  </w:footnote>
  <w:footnote w:type="continuationSeparator" w:id="0">
    <w:p w:rsidR="00575185" w:rsidRDefault="005751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5185" w:rsidP="00575185" w:rsidRDefault="005751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75185" w:rsidRDefault="0057518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575185" w:rsidP="00575185" w:rsidRDefault="0057518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E4195A">
      <w:rPr>
        <w:rStyle w:val="Brojstranice"/>
        <w:rFonts w:ascii="Arial" w:hAnsi="Arial" w:cs="Arial"/>
        <w:noProof/>
      </w:rPr>
      <w:t>3</w:t>
    </w:r>
    <w:r w:rsidRPr="00F66A3E">
      <w:rPr>
        <w:rStyle w:val="Brojstranice"/>
        <w:rFonts w:ascii="Arial" w:hAnsi="Arial" w:cs="Arial"/>
      </w:rPr>
      <w:fldChar w:fldCharType="end"/>
    </w:r>
  </w:p>
  <w:p w:rsidRPr="00F86A34" w:rsidR="00575185" w:rsidP="00575185" w:rsidRDefault="00575185">
    <w:pPr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F66A3E">
      <w:rPr>
        <w:rFonts w:ascii="Arial" w:hAnsi="Arial" w:cs="Arial"/>
      </w:rPr>
      <w:t xml:space="preserve"> </w:t>
    </w:r>
    <w:r>
      <w:rPr>
        <w:rFonts w:ascii="Arial" w:hAnsi="Arial" w:cs="Arial"/>
      </w:rPr>
      <w:t xml:space="preserve"> </w:t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60CF"/>
    <w:multiLevelType w:val="hybridMultilevel"/>
    <w:tmpl w:val="5210AE10"/>
    <w:lvl w:ilvl="0" w:tplc="70004D8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8830690"/>
    <w:multiLevelType w:val="hybridMultilevel"/>
    <w:tmpl w:val="6A92F908"/>
    <w:lvl w:ilvl="0" w:tplc="83D26D96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42715D7"/>
    <w:multiLevelType w:val="hybridMultilevel"/>
    <w:tmpl w:val="C26A0314"/>
    <w:lvl w:ilvl="0" w:tplc="3272B27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8303F73"/>
    <w:multiLevelType w:val="hybridMultilevel"/>
    <w:tmpl w:val="49CC6496"/>
    <w:lvl w:ilvl="0" w:tplc="2A4E3E60">
      <w:start w:val="1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34743A1"/>
    <w:multiLevelType w:val="hybridMultilevel"/>
    <w:tmpl w:val="D952B46E"/>
    <w:lvl w:ilvl="0" w:tplc="F484ED1C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109"/>
    <w:rsid w:val="000014D0"/>
    <w:rsid w:val="000857F6"/>
    <w:rsid w:val="001070CB"/>
    <w:rsid w:val="0011200B"/>
    <w:rsid w:val="00113A77"/>
    <w:rsid w:val="00123793"/>
    <w:rsid w:val="001435E5"/>
    <w:rsid w:val="00147BC3"/>
    <w:rsid w:val="001C71D3"/>
    <w:rsid w:val="00206388"/>
    <w:rsid w:val="00236EC3"/>
    <w:rsid w:val="00282237"/>
    <w:rsid w:val="002E335B"/>
    <w:rsid w:val="003A5CD7"/>
    <w:rsid w:val="004B0B15"/>
    <w:rsid w:val="0054558D"/>
    <w:rsid w:val="00575185"/>
    <w:rsid w:val="00606422"/>
    <w:rsid w:val="00616735"/>
    <w:rsid w:val="006330AB"/>
    <w:rsid w:val="006C3587"/>
    <w:rsid w:val="00700247"/>
    <w:rsid w:val="00711590"/>
    <w:rsid w:val="007826D3"/>
    <w:rsid w:val="00810539"/>
    <w:rsid w:val="0085354D"/>
    <w:rsid w:val="00862684"/>
    <w:rsid w:val="00956109"/>
    <w:rsid w:val="00961817"/>
    <w:rsid w:val="009A32EC"/>
    <w:rsid w:val="009D4404"/>
    <w:rsid w:val="00BE51DB"/>
    <w:rsid w:val="00CC7007"/>
    <w:rsid w:val="00D06B13"/>
    <w:rsid w:val="00D92404"/>
    <w:rsid w:val="00DB268D"/>
    <w:rsid w:val="00DB6A68"/>
    <w:rsid w:val="00E07EDF"/>
    <w:rsid w:val="00E4195A"/>
    <w:rsid w:val="00E84645"/>
    <w:rsid w:val="00EF1590"/>
    <w:rsid w:val="00F2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6CABE66-D232-4166-BC7D-087F27C9B11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5610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561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5610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956109"/>
  </w:style>
  <w:style w:type="paragraph" w:styleId="Odlomakpopisa">
    <w:name w:val="List Paragraph"/>
    <w:basedOn w:val="Normal"/>
    <w:uiPriority w:val="34"/>
    <w:qFormat/>
    <w:rsid w:val="00956109"/>
    <w:pPr>
      <w:ind w:left="720"/>
      <w:contextualSpacing/>
    </w:pPr>
  </w:style>
  <w:style w:type="character" w:styleId="Hiperveza">
    <w:name w:val="Hyperlink"/>
    <w:basedOn w:val="Zadanifontodlomka"/>
    <w:rsid w:val="00956109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223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82237"/>
    <w:rPr>
      <w:rFonts w:ascii="Segoe UI" w:hAnsi="Segoe UI" w:eastAsia="Times New Roman" w:cs="Segoe UI"/>
      <w:sz w:val="18"/>
      <w:szCs w:val="18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47BC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47BC3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419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19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195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195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195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://&#269;l.175.st.2.Ste&#269;ajnog" Type="http://schemas.openxmlformats.org/officeDocument/2006/relationships/hyperlink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srpnja 2025.</izvorni_sadrzaj>
    <derivirana_varijabla naziv="DomainObject.DatumDonosenjaOdluke_1">8. srpnja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2025.</izvorni_sadrzaj>
    <derivirana_varijabla naziv="DomainObject.Predmet.DatumOsnivanja_1">20.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St-182/2025</izvorni_sadrzaj>
    <derivirana_varijabla naziv="DomainObject.Predmet.OznakaBroj_1">St-182/2025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MORINA društvo s ograničenom odgovornošću za trgovinu u stečaju</izvorni_sadrzaj>
    <derivirana_varijabla naziv="DomainObject.Predmet.ProtustrankaFormated_1">  Stečajna masa iza MORINA društvo s ograničenom odgovornošću za trgovinu u stečaju</derivirana_varijabla>
  </DomainObject.Predmet.ProtustrankaFormated>
  <DomainObject.Predmet.ProtustrankaFormatedOIB>
    <izvorni_sadrzaj>  Stečajna masa iza MORINA društvo s ograničenom odgovornošću za trgovinu u stečaju, OIB 35653892699</izvorni_sadrzaj>
    <derivirana_varijabla naziv="DomainObject.Predmet.ProtustrankaFormatedOIB_1">  Stečajna masa iza MORINA društvo s ograničenom odgovornošću za trgovinu u stečaju, OIB 35653892699</derivirana_varijabla>
  </DomainObject.Predmet.ProtustrankaFormatedOIB>
  <DomainObject.Predmet.ProtustrankaFormatedWithAdress>
    <izvorni_sadrzaj> Stečajna masa iza MORINA društvo s ograničenom odgovornošću za trgovinu u stečaju, Travnička ulica 26, 40000 Čakovec</izvorni_sadrzaj>
    <derivirana_varijabla naziv="DomainObject.Predmet.ProtustrankaFormatedWithAdress_1"> Stečajna masa iza MORINA društvo s ograničenom odgovornošću za trgovinu u stečaju, Travnička ulica 26, 40000 Čakovec</derivirana_varijabla>
  </DomainObject.Predmet.ProtustrankaFormatedWithAdress>
  <DomainObject.Predmet.ProtustrankaFormatedWithAdressOIB>
    <izvorni_sadrzaj> Stečajna masa iza MORINA društvo s ograničenom odgovornošću za trgovinu u stečaju, OIB 35653892699, Travnička ulica 26, 40000 Čakovec</izvorni_sadrzaj>
    <derivirana_varijabla naziv="DomainObject.Predmet.ProtustrankaFormatedWithAdressOIB_1"> Stečajna masa iza MORINA društvo s ograničenom odgovornošću za trgovinu u stečaju, OIB 35653892699, Travnička ulica 26, 40000 Čakovec</derivirana_varijabla>
  </DomainObject.Predmet.ProtustrankaFormatedWithAdressOIB>
  <DomainObject.Predmet.ProtustrankaWithAdress>
    <izvorni_sadrzaj>Stečajna masa iza MORINA društvo s ograničenom odgovornošću za trgovinu u stečaju Travnička ulica 26, 40000 Čakovec</izvorni_sadrzaj>
    <derivirana_varijabla naziv="DomainObject.Predmet.ProtustrankaWithAdress_1">Stečajna masa iza MORINA društvo s ograničenom odgovornošću za trgovinu u stečaju Travnička ulica 26, 40000 Čakovec</derivirana_varijabla>
  </DomainObject.Predmet.ProtustrankaWithAdress>
  <DomainObject.Predmet.ProtustrankaWithAdressOIB>
    <izvorni_sadrzaj>Stečajna masa iza MORINA društvo s ograničenom odgovornošću za trgovinu u stečaju, OIB 35653892699, Travnička ulica 26, 40000 Čakovec</izvorni_sadrzaj>
    <derivirana_varijabla naziv="DomainObject.Predmet.ProtustrankaWithAdressOIB_1">Stečajna masa iza MORINA društvo s ograničenom odgovornošću za trgovinu u stečaju, OIB 35653892699, Travnička ulica 26, 40000 Čakovec</derivirana_varijabla>
  </DomainObject.Predmet.ProtustrankaWithAdressOIB>
  <DomainObject.Predmet.ProtustrankaNazivFormated>
    <izvorni_sadrzaj>Stečajna masa iza MORINA društvo s ograničenom odgovornošću za trgovinu u stečaju</izvorni_sadrzaj>
    <derivirana_varijabla naziv="DomainObject.Predmet.ProtustrankaNazivFormated_1">Stečajna masa iza MORINA društvo s ograničenom odgovornošću za trgovinu u stečaju</derivirana_varijabla>
  </DomainObject.Predmet.ProtustrankaNazivFormated>
  <DomainObject.Predmet.ProtustrankaNazivFormatedOIB>
    <izvorni_sadrzaj>Stečajna masa iza MORINA društvo s ograničenom odgovornošću za trgovinu u stečaju, OIB 35653892699</izvorni_sadrzaj>
    <derivirana_varijabla naziv="DomainObject.Predmet.ProtustrankaNazivFormatedOIB_1">Stečajna masa iza MORINA društvo s ograničenom odgovornošću za trgovinu u stečaju, OIB 35653892699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Lesar, ČAKOVEC</izvorni_sadrzaj>
    <derivirana_varijabla naziv="DomainObject.Predmet.StrankaFormated_1">  Lidija Lesar, ČAKOVEC</derivirana_varijabla>
  </DomainObject.Predmet.StrankaFormated>
  <DomainObject.Predmet.StrankaFormatedOIB>
    <izvorni_sadrzaj>  Lidija Lesar, ČAKOVEC, OIB 29389899347</izvorni_sadrzaj>
    <derivirana_varijabla naziv="DomainObject.Predmet.StrankaFormatedOIB_1">  Lidija Lesar, ČAKOVEC, OIB 29389899347</derivirana_varijabla>
  </DomainObject.Predmet.StrankaFormatedOIB>
  <DomainObject.Predmet.StrankaFormatedWithAdress>
    <izvorni_sadrzaj> Lidija Lesar, ČAKOVEC, Travnička Ulica 26, 40000 Čakovec</izvorni_sadrzaj>
    <derivirana_varijabla naziv="DomainObject.Predmet.StrankaFormatedWithAdress_1"> Lidija Lesar, ČAKOVEC, Travnička Ulica 26, 40000 Čakovec</derivirana_varijabla>
  </DomainObject.Predmet.StrankaFormatedWithAdress>
  <DomainObject.Predmet.StrankaFormatedWithAdressOIB>
    <izvorni_sadrzaj> Lidija Lesar, ČAKOVEC, OIB 29389899347, Travnička Ulica 26, 40000 Čakovec</izvorni_sadrzaj>
    <derivirana_varijabla naziv="DomainObject.Predmet.StrankaFormatedWithAdressOIB_1"> Lidija Lesar, ČAKOVEC, OIB 29389899347, Travnička Ulica 26, 40000 Čakovec</derivirana_varijabla>
  </DomainObject.Predmet.StrankaFormatedWithAdressOIB>
  <DomainObject.Predmet.StrankaWithAdress>
    <izvorni_sadrzaj>Lidija Lesar, ČAKOVEC Travnička Ulica 26,40000 Čakovec</izvorni_sadrzaj>
    <derivirana_varijabla naziv="DomainObject.Predmet.StrankaWithAdress_1">Lidija Lesar, ČAKOVEC Travnička Ulica 26,40000 Čakovec</derivirana_varijabla>
  </DomainObject.Predmet.StrankaWithAdress>
  <DomainObject.Predmet.StrankaWithAdressOIB>
    <izvorni_sadrzaj>Lidija Lesar, ČAKOVEC, OIB 29389899347, Travnička Ulica 26,40000 Čakovec</izvorni_sadrzaj>
    <derivirana_varijabla naziv="DomainObject.Predmet.StrankaWithAdressOIB_1">Lidija Lesar, ČAKOVEC, OIB 29389899347, Travnička Ulica 26,40000 Čakovec</derivirana_varijabla>
  </DomainObject.Predmet.StrankaWithAdressOIB>
  <DomainObject.Predmet.StrankaNazivFormated>
    <izvorni_sadrzaj>Lidija Lesar, ČAKOVEC</izvorni_sadrzaj>
    <derivirana_varijabla naziv="DomainObject.Predmet.StrankaNazivFormated_1">Lidija Lesar, ČAKOVEC</derivirana_varijabla>
  </DomainObject.Predmet.StrankaNazivFormated>
  <DomainObject.Predmet.StrankaNazivFormatedOIB>
    <izvorni_sadrzaj>Lidija Lesar, ČAKOVEC, OIB 29389899347</izvorni_sadrzaj>
    <derivirana_varijabla naziv="DomainObject.Predmet.StrankaNazivFormatedOIB_1">Lidija Lesar, ČAKOVEC, OIB 29389899347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Lidija Lesar, ČAKOVEC</item>
    </izvorni_sadrzaj>
    <derivirana_varijabla naziv="DomainObject.Predmet.StrankaListFormated_1">
      <item>Lidija Lesar, ČAKOVEC</item>
    </derivirana_varijabla>
  </DomainObject.Predmet.StrankaListFormated>
  <DomainObject.Predmet.StrankaListFormatedOIB>
    <izvorni_sadrzaj>
      <item>Lidija Lesar, ČAKOVEC, OIB 29389899347</item>
    </izvorni_sadrzaj>
    <derivirana_varijabla naziv="DomainObject.Predmet.StrankaListFormatedOIB_1">
      <item>Lidija Lesar, ČAKOVEC, OIB 29389899347</item>
    </derivirana_varijabla>
  </DomainObject.Predmet.StrankaListFormatedOIB>
  <DomainObject.Predmet.StrankaListFormatedWithAdress>
    <izvorni_sadrzaj>
      <item>Lidija Lesar, ČAKOVEC, Travnička Ulica 26, 40000 Čakovec</item>
    </izvorni_sadrzaj>
    <derivirana_varijabla naziv="DomainObject.Predmet.StrankaListFormatedWithAdress_1">
      <item>Lidija Lesar, ČAKOVEC, Travnička Ulica 26, 40000 Čakovec</item>
    </derivirana_varijabla>
  </DomainObject.Predmet.StrankaListFormatedWithAdress>
  <DomainObject.Predmet.StrankaListFormatedWithAdressOIB>
    <izvorni_sadrzaj>
      <item>Lidija Lesar, ČAKOVEC, OIB 29389899347, Travnička Ulica 26, 40000 Čakovec</item>
    </izvorni_sadrzaj>
    <derivirana_varijabla naziv="DomainObject.Predmet.StrankaListFormatedWithAdressOIB_1">
      <item>Lidija Lesar, ČAKOVEC, OIB 29389899347, Travnička Ulica 26, 40000 Čakovec</item>
    </derivirana_varijabla>
  </DomainObject.Predmet.StrankaListFormatedWithAdressOIB>
  <DomainObject.Predmet.StrankaListNazivFormated>
    <izvorni_sadrzaj>
      <item>Lidija Lesar, ČAKOVEC</item>
    </izvorni_sadrzaj>
    <derivirana_varijabla naziv="DomainObject.Predmet.StrankaListNazivFormated_1">
      <item>Lidija Lesar, ČAKOVEC</item>
    </derivirana_varijabla>
  </DomainObject.Predmet.StrankaListNazivFormated>
  <DomainObject.Predmet.StrankaListNazivFormatedOIB>
    <izvorni_sadrzaj>
      <item>Lidija Lesar, ČAKOVEC, OIB 29389899347</item>
    </izvorni_sadrzaj>
    <derivirana_varijabla naziv="DomainObject.Predmet.StrankaListNazivFormatedOIB_1">
      <item>Lidija Lesar, ČAKOVEC, OIB 29389899347</item>
    </derivirana_varijabla>
  </DomainObject.Predmet.StrankaListNazivFormatedOIB>
  <DomainObject.Predmet.ProtuStrankaListFormated>
    <izvorni_sadrzaj>
      <item>Stečajna masa iza MORINA društvo s ograničenom odgovornošću za trgovinu u stečaju</item>
    </izvorni_sadrzaj>
    <derivirana_varijabla naziv="DomainObject.Predmet.ProtuStrankaListFormated_1">
      <item>Stečajna masa iza MORINA društvo s ograničenom odgovornošću za trgovinu u stečaju</item>
    </derivirana_varijabla>
  </DomainObject.Predmet.ProtuStrankaListFormated>
  <DomainObject.Predmet.ProtuStrankaListFormatedOIB>
    <izvorni_sadrzaj>
      <item>Stečajna masa iza MORINA društvo s ograničenom odgovornošću za trgovinu u stečaju, OIB 35653892699</item>
    </izvorni_sadrzaj>
    <derivirana_varijabla naziv="DomainObject.Predmet.ProtuStrankaListFormatedOIB_1">
      <item>Stečajna masa iza MORINA društvo s ograničenom odgovornošću za trgovinu u stečaju, OIB 35653892699</item>
    </derivirana_varijabla>
  </DomainObject.Predmet.ProtuStrankaListFormatedOIB>
  <DomainObject.Predmet.ProtuStrankaListFormatedWithAdress>
    <izvorni_sadrzaj>
      <item>Stečajna masa iza MORINA društvo s ograničenom odgovornošću za trgovinu u stečaju, Travnička ulica 26, 40000 Čakovec</item>
    </izvorni_sadrzaj>
    <derivirana_varijabla naziv="DomainObject.Predmet.ProtuStrankaListFormatedWithAdress_1">
      <item>Stečajna masa iza MORINA društvo s ograničenom odgovornošću za trgovinu u stečaju, Travnička ulica 26, 40000 Čakovec</item>
    </derivirana_varijabla>
  </DomainObject.Predmet.ProtuStrankaListFormatedWithAdress>
  <DomainObject.Predmet.ProtuStrankaListFormatedWithAdressOIB>
    <izvorni_sadrzaj>
      <item>Stečajna masa iza MORINA društvo s ograničenom odgovornošću za trgovinu u stečaju, OIB 35653892699, Travnička ulica 26, 40000 Čakovec</item>
    </izvorni_sadrzaj>
    <derivirana_varijabla naziv="DomainObject.Predmet.ProtuStrankaListFormatedWithAdressOIB_1">
      <item>Stečajna masa iza MORINA društvo s ograničenom odgovornošću za trgovinu u stečaju, OIB 35653892699, Travnička ulica 26, 40000 Čakovec</item>
    </derivirana_varijabla>
  </DomainObject.Predmet.ProtuStrankaListFormatedWithAdressOIB>
  <DomainObject.Predmet.ProtuStrankaListNazivFormated>
    <izvorni_sadrzaj>
      <item>Stečajna masa iza MORINA društvo s ograničenom odgovornošću za trgovinu u stečaju</item>
    </izvorni_sadrzaj>
    <derivirana_varijabla naziv="DomainObject.Predmet.ProtuStrankaListNazivFormated_1">
      <item>Stečajna masa iza MORINA društvo s ograničenom odgovornošću za trgovinu u stečaju</item>
    </derivirana_varijabla>
  </DomainObject.Predmet.ProtuStrankaListNazivFormated>
  <DomainObject.Predmet.ProtuStrankaListNazivFormatedOIB>
    <izvorni_sadrzaj>
      <item>Stečajna masa iza MORINA društvo s ograničenom odgovornošću za trgovinu u stečaju, OIB 35653892699</item>
    </izvorni_sadrzaj>
    <derivirana_varijabla naziv="DomainObject.Predmet.ProtuStrankaListNazivFormatedOIB_1">
      <item>Stečajna masa iza MORINA društvo s ograničenom odgovornošću za trgovinu u stečaju, OIB 35653892699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2025.</izvorni_sadrzaj>
    <derivirana_varijabla naziv="DomainObject.Datum_1">8. srpnja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Lesar, ČAKOVEC</izvorni_sadrzaj>
    <derivirana_varijabla naziv="DomainObject.Predmet.StrankaIDrugi_1">Lidija Lesar, ČAKOVEC</derivirana_varijabla>
  </DomainObject.Predmet.StrankaIDrugi>
  <DomainObject.Predmet.ProtustrankaIDrugi>
    <izvorni_sadrzaj>Stečajna masa iza MORINA društvo s ograničenom odgovornošću za trgovinu u stečaju</izvorni_sadrzaj>
    <derivirana_varijabla naziv="DomainObject.Predmet.ProtustrankaIDrugi_1">Stečajna masa iza MORINA društvo s ograničenom odgovornošću za trgovinu u stečaju</derivirana_varijabla>
  </DomainObject.Predmet.ProtustrankaIDrugi>
  <DomainObject.Predmet.StrankaIDrugiAdressOIB>
    <izvorni_sadrzaj>Lidija Lesar, ČAKOVEC, OIB 29389899347, Travnička Ulica 26, 40000 Čakovec</izvorni_sadrzaj>
    <derivirana_varijabla naziv="DomainObject.Predmet.StrankaIDrugiAdressOIB_1">Lidija Lesar, ČAKOVEC, OIB 29389899347, Travnička Ulica 26, 40000 Čakovec</derivirana_varijabla>
  </DomainObject.Predmet.StrankaIDrugiAdressOIB>
  <DomainObject.Predmet.ProtustrankaIDrugiAdressOIB>
    <izvorni_sadrzaj>Stečajna masa iza MORINA društvo s ograničenom odgovornošću za trgovinu u stečaju, OIB 35653892699, Travnička ulica 26, 40000 Čakovec</izvorni_sadrzaj>
    <derivirana_varijabla naziv="DomainObject.Predmet.ProtustrankaIDrugiAdressOIB_1">Stečajna masa iza MORINA društvo s ograničenom odgovornošću za trgovinu u stečaju, OIB 35653892699, Travnička ulica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Lesar, ČAKOVEC</item>
      <item>Stečajna masa iza MORINA društvo s ograničenom odgovornošću za trgovinu u stečaju</item>
    </izvorni_sadrzaj>
    <derivirana_varijabla naziv="DomainObject.Predmet.SudioniciListNaziv_1">
      <item>Lidija Lesar, ČAKOVEC</item>
      <item>Stečajna masa iza MORINA društvo s ograničenom odgovornošću za trgovinu u stečaju</item>
    </derivirana_varijabla>
  </DomainObject.Predmet.SudioniciListNaziv>
  <DomainObject.Predmet.SudioniciListAdressOIB>
    <izvorni_sadrzaj>
      <item>Lidija Lesar, ČAKOVEC, OIB 29389899347, Travnička Ulica 26,40000 Čakovec</item>
      <item>Stečajna masa iza MORINA društvo s ograničenom odgovornošću za trgovinu u stečaju, OIB 35653892699, Travnička ulica 26,40000 Čakovec</item>
    </izvorni_sadrzaj>
    <derivirana_varijabla naziv="DomainObject.Predmet.SudioniciListAdressOIB_1">
      <item>Lidija Lesar, ČAKOVEC, OIB 29389899347, Travnička Ulica 26,40000 Čakovec</item>
      <item>Stečajna masa iza MORINA društvo s ograničenom odgovornošću za trgovinu u stečaju, OIB 35653892699, Travnička ulica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29389899347</item>
      <item>, OIB 35653892699</item>
    </izvorni_sadrzaj>
    <derivirana_varijabla naziv="DomainObject.Predmet.SudioniciListNazivOIB_1">
      <item>, OIB 29389899347</item>
      <item>, OIB 35653892699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26, 40000 Čakovec</item>
    </izvorni_sadrzaj>
    <derivirana_varijabla naziv="DomainObject.Predmet.StecajniUpraviteljiListAddressOIB_1">
      <item>Lidija Lesar, OIB 29389899347, Travnička 26,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svibnja 2025.</izvorni_sadrzaj>
    <derivirana_varijabla naziv="DomainObject.PredzadnjaOdlukaIzPredmeta.DatumDonosenjaOdluke_1">20. svibnja 2025.</derivirana_varijabla>
  </DomainObject.PredzadnjaOdlukaIzPredmeta.DatumDonosenjaOdluke>
  <DomainObject.PredzadnjaOdlukaIzPredmeta.Oznaka>
    <izvorni_sadrzaj>St-182/2025-14</izvorni_sadrzaj>
    <derivirana_varijabla naziv="DomainObject.PredzadnjaOdlukaIzPredmeta.Oznaka_1">St-182/2025-14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2025.</izvorni_sadrzaj>
    <derivirana_varijabla naziv="DomainObject.Predmet.DatumPocetkaProcesa_1">13.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591</properties:Words>
  <properties:Characters>3363</properties:Characters>
  <properties:Lines>111</properties:Lines>
  <properties:Paragraphs>45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2025-07-07T10:00:00Z</dcterms:created>
  <dc:creator>Karin Vicel</dc:creator>
  <dc:description/>
  <cp:keywords/>
  <cp:lastModifiedBy>Karin Vicel</cp:lastModifiedBy>
  <cp:lastPrinted>2025-05-08T10:35:00Z</cp:lastPrinted>
  <dcterms:modified xmlns:xsi="http://www.w3.org/2001/XMLSchema-instance" xsi:type="dcterms:W3CDTF">2025-07-08T08:07:00Z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 ispitnog -izvještajnog ročišta (Zapisnik - ispitno i izvještajno ročište - na daljinu.docx)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